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B0" w:rsidRDefault="007143B0" w:rsidP="007143B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Почему мусульмане постятся?</w:t>
      </w:r>
      <w:proofErr w:type="gramEnd"/>
    </w:p>
    <w:p w:rsidR="007143B0" w:rsidRDefault="007143B0" w:rsidP="007143B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7143B0" w:rsidRDefault="007143B0" w:rsidP="007143B0">
      <w:pPr>
        <w:jc w:val="center"/>
      </w:pPr>
      <w:r>
        <w:rPr>
          <w:noProof/>
        </w:rPr>
        <w:drawing>
          <wp:inline distT="0" distB="0" distL="0" distR="0" wp14:anchorId="250CBA13" wp14:editId="744B2F62">
            <wp:extent cx="2668905" cy="2030730"/>
            <wp:effectExtent l="0" t="0" r="0" b="7620"/>
            <wp:docPr id="55" name="Picture 55" descr="http://www.islamreligion.com/articles/images/Why_Do_Muslims_Fast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slamreligion.com/articles/images/Why_Do_Muslims_Fast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борьбе с лишним весом большинство из нас испытало на себе ту или иную форму воздержания от еды.</w:t>
      </w:r>
      <w:proofErr w:type="gramEnd"/>
      <w:r>
        <w:rPr>
          <w:color w:val="000000"/>
          <w:sz w:val="26"/>
          <w:szCs w:val="26"/>
        </w:rPr>
        <w:t xml:space="preserve"> Изобилие диет на сегодняшний день позволяет выбрать ту, что по душе: без сахара, водные, фруктовые… </w:t>
      </w:r>
      <w:proofErr w:type="gramStart"/>
      <w:r>
        <w:rPr>
          <w:color w:val="000000"/>
          <w:sz w:val="26"/>
          <w:szCs w:val="26"/>
        </w:rPr>
        <w:t>А вот полный отказ от еды от рассвета до заката в течении всего месяца Рамадан может вызвать удивление и недоумение.</w:t>
      </w:r>
      <w:proofErr w:type="gramEnd"/>
      <w:r>
        <w:rPr>
          <w:color w:val="000000"/>
          <w:sz w:val="26"/>
          <w:szCs w:val="26"/>
        </w:rPr>
        <w:t xml:space="preserve"> Тем более, когда постятся целые народы: молодые и пожилые, бедные и богатые, взрослые и дети. </w:t>
      </w:r>
      <w:proofErr w:type="gramStart"/>
      <w:r>
        <w:rPr>
          <w:color w:val="000000"/>
          <w:sz w:val="26"/>
          <w:szCs w:val="26"/>
        </w:rPr>
        <w:t>В чем же еще, кроме укороченного рабочего дня, прелесть Рамадана?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слишком ли суров такой пост?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Может быть, в Рамадан мусульмане едва прикасаются к работе, только постятся и спят в течение дня?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ночами не спят и пируют?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чем же суть этого месяца?</w:t>
      </w:r>
      <w:proofErr w:type="gramEnd"/>
    </w:p>
    <w:p w:rsidR="007143B0" w:rsidRDefault="007143B0" w:rsidP="007143B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Пост предписан в каждой религии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В русском языке пост означает добровольное воздержание от какого-то определенного вида пищи, или пищи в целом, соблюдаемое верующими.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Пост практикуется практически во всех религиях мира.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в индуизме.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«Упавааса» – пост благочестивых индуистов по особым случаям, в знак почитания личных богов и покаяния.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Такой традиции придерживаются большинство набожных индусов.</w:t>
      </w:r>
      <w:proofErr w:type="gramEnd"/>
      <w:r>
        <w:rPr>
          <w:color w:val="000000"/>
          <w:sz w:val="26"/>
          <w:szCs w:val="26"/>
        </w:rPr>
        <w:t xml:space="preserve"> В дни поста они либо ничего не едят, либо обходятся фруктами, простой легкой пищей… </w:t>
      </w:r>
      <w:proofErr w:type="gramStart"/>
      <w:r>
        <w:rPr>
          <w:color w:val="000000"/>
          <w:sz w:val="26"/>
          <w:szCs w:val="26"/>
        </w:rPr>
        <w:t>Иудеи постятся в Йом-Кипур (День Искупления, отмечаемый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color w:val="000000"/>
          <w:sz w:val="26"/>
          <w:szCs w:val="26"/>
        </w:rPr>
        <w:t>в десятый день месяца</w:t>
      </w:r>
      <w:r>
        <w:rPr>
          <w:rStyle w:val="apple-converted-space"/>
          <w:rFonts w:eastAsiaTheme="majorEastAsia"/>
          <w:color w:val="000000"/>
        </w:rPr>
        <w:t> </w:t>
      </w:r>
      <w:hyperlink r:id="rId6" w:tooltip="Тишрей" w:history="1">
        <w:r>
          <w:rPr>
            <w:rStyle w:val="Hyperlink"/>
            <w:sz w:val="26"/>
            <w:szCs w:val="26"/>
          </w:rPr>
          <w:t>тишрей</w:t>
        </w:r>
      </w:hyperlink>
      <w:r>
        <w:rPr>
          <w:rStyle w:val="apple-style-span"/>
          <w:color w:val="000000"/>
          <w:sz w:val="26"/>
          <w:szCs w:val="26"/>
        </w:rPr>
        <w:t>, завершая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pple-style-span"/>
          <w:b/>
          <w:bCs/>
          <w:color w:val="000000"/>
          <w:sz w:val="26"/>
          <w:szCs w:val="26"/>
        </w:rPr>
        <w:t>Десять дней покаяния</w:t>
      </w:r>
      <w:r>
        <w:rPr>
          <w:rStyle w:val="apple-style-span"/>
          <w:color w:val="000000"/>
          <w:sz w:val="26"/>
          <w:szCs w:val="26"/>
          <w:lang w:val="ru-RU"/>
        </w:rPr>
        <w:t>).</w:t>
      </w:r>
      <w:proofErr w:type="gramEnd"/>
      <w:r>
        <w:rPr>
          <w:rStyle w:val="apple-style-span"/>
          <w:color w:val="000000"/>
          <w:sz w:val="26"/>
          <w:szCs w:val="26"/>
          <w:lang w:val="ru-RU"/>
        </w:rPr>
        <w:t xml:space="preserve"> В этот день запрещено есть, пить, мыться, носить кожаную одежду и обувь, вступать в половую близость. К тому же, запрет на работу, как в Шабат, распространяется и на Йом-Кипур. И Моисей (мир ему), согласно Торе,  тоже соблюдал пост:</w:t>
      </w:r>
    </w:p>
    <w:p w:rsidR="007143B0" w:rsidRPr="007143B0" w:rsidRDefault="007143B0" w:rsidP="007143B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7143B0">
        <w:rPr>
          <w:rStyle w:val="apple-style-span"/>
          <w:b/>
          <w:bCs/>
          <w:color w:val="000000"/>
          <w:sz w:val="26"/>
          <w:szCs w:val="26"/>
          <w:lang w:val="ru-RU"/>
        </w:rPr>
        <w:lastRenderedPageBreak/>
        <w:t>«И пробыл там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7143B0">
        <w:rPr>
          <w:rStyle w:val="apple-style-span"/>
          <w:b/>
          <w:bCs/>
          <w:color w:val="000000"/>
          <w:sz w:val="26"/>
          <w:szCs w:val="26"/>
          <w:lang w:val="ru-RU"/>
        </w:rPr>
        <w:t>Моисей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7143B0">
        <w:rPr>
          <w:rStyle w:val="apple-style-span"/>
          <w:b/>
          <w:bCs/>
          <w:color w:val="000000"/>
          <w:sz w:val="26"/>
          <w:szCs w:val="26"/>
          <w:lang w:val="ru-RU"/>
        </w:rPr>
        <w:t>у Господа сорок дней и сорок ночей, хлеба не ел и воды не пил» (Исход 34:28)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143B0">
        <w:rPr>
          <w:color w:val="000000"/>
          <w:sz w:val="26"/>
          <w:szCs w:val="26"/>
          <w:lang w:val="ru-RU"/>
        </w:rPr>
        <w:t>Католики постятся в Великий пост как символ сорокадневного поста Иисуса (мир ему). В четвертом столетии недельный пост предшествовал Пасхе или Страстной неделе. А уже в седьмом веке данный пост был продлен до сорока дней. Новый Завет упоминает о посте Иисуса (мир ему):</w:t>
      </w:r>
    </w:p>
    <w:p w:rsidR="007143B0" w:rsidRPr="007143B0" w:rsidRDefault="007143B0" w:rsidP="007143B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143B0">
        <w:rPr>
          <w:b/>
          <w:bCs/>
          <w:color w:val="000000"/>
          <w:sz w:val="26"/>
          <w:szCs w:val="26"/>
          <w:lang w:val="ru-RU"/>
        </w:rPr>
        <w:t>«…</w:t>
      </w:r>
      <w:r w:rsidRPr="007143B0">
        <w:rPr>
          <w:rStyle w:val="apple-style-span"/>
          <w:b/>
          <w:bCs/>
          <w:color w:val="000000"/>
          <w:sz w:val="26"/>
          <w:szCs w:val="26"/>
          <w:lang w:val="ru-RU"/>
        </w:rPr>
        <w:t>и, постившись сорок дней и сорок ночей, напоследок взалкал» (от Матфея 4:2; от Луки 4:3)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143B0">
        <w:rPr>
          <w:rStyle w:val="apple-style-span"/>
          <w:color w:val="000000"/>
          <w:sz w:val="26"/>
          <w:szCs w:val="26"/>
          <w:lang w:val="ru-RU"/>
        </w:rPr>
        <w:t>Именно это имеет в виду Господь, когда говорит в Коране:</w:t>
      </w:r>
    </w:p>
    <w:p w:rsidR="007143B0" w:rsidRPr="007143B0" w:rsidRDefault="007143B0" w:rsidP="007143B0">
      <w:pPr>
        <w:shd w:val="clear" w:color="auto" w:fill="E1F4FD"/>
        <w:rPr>
          <w:color w:val="000000"/>
          <w:sz w:val="24"/>
          <w:szCs w:val="24"/>
          <w:lang w:val="ru-RU"/>
        </w:rPr>
      </w:pPr>
      <w:r w:rsidRPr="007143B0">
        <w:rPr>
          <w:b/>
          <w:bCs/>
          <w:color w:val="000000"/>
          <w:lang w:val="ru-RU"/>
        </w:rPr>
        <w:t>«</w:t>
      </w:r>
      <w:r>
        <w:rPr>
          <w:b/>
          <w:bCs/>
          <w:color w:val="000000"/>
          <w:sz w:val="26"/>
          <w:szCs w:val="26"/>
          <w:lang w:val="ru-RU"/>
        </w:rPr>
        <w:t>О те, которые уверовали! Вам предписан пост, подобно тому, как он был предписан вашим предшественникам, – быть может, вы устрашитесь» (Коран 2:283)</w:t>
      </w:r>
    </w:p>
    <w:p w:rsidR="007143B0" w:rsidRPr="007143B0" w:rsidRDefault="007143B0" w:rsidP="007143B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7143B0">
        <w:rPr>
          <w:color w:val="008000"/>
          <w:sz w:val="30"/>
          <w:szCs w:val="30"/>
          <w:lang w:val="ru-RU"/>
        </w:rPr>
        <w:t>Одно из лучших праведных дел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143B0">
        <w:rPr>
          <w:color w:val="000000"/>
          <w:sz w:val="26"/>
          <w:szCs w:val="26"/>
          <w:lang w:val="ru-RU"/>
        </w:rPr>
        <w:t>Тогда как в большинстве религий пост соблюдается как очищение от грехов, в исламе этот вид поклонения преследует иную цель – приближение к Богу. Признание Господа предшествует праведности, а потому, соблюдение поста имеет огромное значение в исламе. Когда пророка Мухаммада, да благословит его Аллах и приветствует, спросили:</w:t>
      </w:r>
    </w:p>
    <w:p w:rsidR="007143B0" w:rsidRPr="007143B0" w:rsidRDefault="007143B0" w:rsidP="007143B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143B0">
        <w:rPr>
          <w:b/>
          <w:bCs/>
          <w:color w:val="000000"/>
          <w:sz w:val="26"/>
          <w:szCs w:val="26"/>
          <w:lang w:val="ru-RU"/>
        </w:rPr>
        <w:t>«Какое дело лучшее?» Он ответил: «Пост, ибо ничто не сравнится с ним»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 w:rsidRPr="007143B0">
        <w:rPr>
          <w:b/>
          <w:bCs/>
          <w:i/>
          <w:iCs/>
          <w:color w:val="000000"/>
          <w:sz w:val="26"/>
          <w:szCs w:val="26"/>
          <w:lang w:val="ru-RU"/>
        </w:rPr>
        <w:t>(Аль-Насаи)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143B0">
        <w:rPr>
          <w:color w:val="000000"/>
          <w:sz w:val="26"/>
          <w:szCs w:val="26"/>
          <w:lang w:val="ru-RU"/>
        </w:rPr>
        <w:t>Пост в исламе имеет много уровней. Даже выполняя одно и то же, мусульмане постятся по-разному. Говоря иначе, соблюдают пост на разных уровнях. Ниже мы обсудим некоторые из основных уровней.</w:t>
      </w:r>
    </w:p>
    <w:p w:rsidR="007143B0" w:rsidRPr="007143B0" w:rsidRDefault="007143B0" w:rsidP="007143B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7143B0">
        <w:rPr>
          <w:color w:val="008000"/>
          <w:sz w:val="30"/>
          <w:szCs w:val="30"/>
          <w:lang w:val="ru-RU"/>
        </w:rPr>
        <w:t>Разные стороны поста</w:t>
      </w:r>
    </w:p>
    <w:p w:rsidR="007143B0" w:rsidRPr="007143B0" w:rsidRDefault="007143B0" w:rsidP="007143B0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  <w:lang w:val="ru-RU"/>
        </w:rPr>
      </w:pPr>
      <w:r w:rsidRPr="007143B0">
        <w:rPr>
          <w:color w:val="000000"/>
          <w:sz w:val="26"/>
          <w:szCs w:val="26"/>
          <w:lang w:val="ru-RU"/>
        </w:rPr>
        <w:t>Обрядовый уровень</w:t>
      </w:r>
    </w:p>
    <w:p w:rsidR="007143B0" w:rsidRP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143B0">
        <w:rPr>
          <w:color w:val="000000"/>
          <w:sz w:val="26"/>
          <w:szCs w:val="26"/>
          <w:lang w:val="ru-RU"/>
        </w:rPr>
        <w:t>Находящийся на этом уровне человек соблюдает все правила поста: воздерживается от еды, питья и половой близости в течение 29-30 дней ежегодно. Человек на этом уровне не различает духовной стороны поста. Это самый низкий уровень, который должен обязательно присутствовать, чтобы пост считался правильным с исламской точки зрения. Безусловно, существует на этом уровне и духовное преимущество – за следование предписанию Бога. Однако не стоит довольствоваться только этим. Ведь пост – гораздо больше, чем простое соблюдение традиций. И обрядовый уровень не может служить очищением души от грехов.</w:t>
      </w:r>
    </w:p>
    <w:p w:rsidR="007143B0" w:rsidRDefault="007143B0" w:rsidP="007143B0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«Физический» уровень</w:t>
      </w:r>
    </w:p>
    <w:p w:rsid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этом уровне человек еще и стремится получить физическую выгоду от поста, т.е. избавиться от лишнего веса, улучшить самочувствие.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Естественно, что он не злоупотребляет едой.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Муки голода и жажды заставляют человека задуматься о посте, каким он должен быть по Сунне. До рассвета пророк Мухаммад, да благословит его Аллах и приветствует, принимал лишь легкую пищу, а прерывал пост умеренным количеством еды.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старательно избегал переедания.</w:t>
      </w:r>
      <w:proofErr w:type="gramEnd"/>
      <w:r>
        <w:rPr>
          <w:color w:val="000000"/>
          <w:sz w:val="26"/>
          <w:szCs w:val="26"/>
        </w:rPr>
        <w:t xml:space="preserve"> Как пришло в хадисе:</w:t>
      </w:r>
    </w:p>
    <w:p w:rsidR="007143B0" w:rsidRDefault="007143B0" w:rsidP="007143B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rStyle w:val="apple-style-span"/>
          <w:b/>
          <w:bCs/>
          <w:color w:val="000000"/>
          <w:sz w:val="26"/>
          <w:szCs w:val="26"/>
        </w:rPr>
        <w:t>«Никогда не наполнял человек сосуда, худшего, чем его собственное чрево!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Достаточно сыну Адама нескольких кусочков пищи, благодаря которым он сможет поддерживать свои силы, а если уж неизбежно для него есть больше, пусть треть его желудка будет для еды, треть - для питья, а ещё треть - для лёгкости дыхания» (Ибн Маджа).</w:t>
      </w:r>
    </w:p>
    <w:p w:rsid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обычно разговлялся несколькими свежими или сушеными финиками и стаканом воды прямо перед началом молитвы.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данном уровне голод и жажда во время поста порождают чувство сострадания к голодающим и умирающим от жажды и голода в других уголках мира.</w:t>
      </w:r>
      <w:proofErr w:type="gramEnd"/>
    </w:p>
    <w:p w:rsidR="007143B0" w:rsidRDefault="007143B0" w:rsidP="007143B0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Лечебное свойство поста</w:t>
      </w:r>
    </w:p>
    <w:p w:rsidR="007143B0" w:rsidRDefault="007143B0" w:rsidP="007143B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физическом уровне пост воздействует на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нейротрансмиттер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–</w:t>
      </w:r>
      <w:r>
        <w:rPr>
          <w:rStyle w:val="apple-style-span"/>
          <w:color w:val="000000"/>
          <w:sz w:val="26"/>
          <w:szCs w:val="26"/>
        </w:rPr>
        <w:t>химический передатчик импульсов между нервными клетками</w:t>
      </w:r>
      <w:r>
        <w:rPr>
          <w:color w:val="000000"/>
          <w:sz w:val="26"/>
          <w:szCs w:val="26"/>
        </w:rPr>
        <w:t>, и способствует выбросу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эндорфина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– «гормона счастья».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походит на эффект от физических упражнений.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Врачи также подтвердили благоприятное воздействие поста на здоровье.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во время поста тело человека расходует накопленный холестерин, что снижает риск инфаркта.</w:t>
      </w:r>
      <w:proofErr w:type="gramEnd"/>
      <w:r>
        <w:rPr>
          <w:color w:val="000000"/>
          <w:sz w:val="26"/>
          <w:szCs w:val="26"/>
        </w:rPr>
        <w:t xml:space="preserve"> Разница между обрядовым уровнем 1 и физическим уровнем 2 заключается в том, что постящийся 1 может съесть очень много на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сухур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(пища, принимаемая до восхода солнца для поддержания сил в течении дня) и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>ифтар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(разговение), и не чувствовать голода и жажды весь месяц Рамадан. Но пост на уровне 2 тоже не может считаться полноценным. </w:t>
      </w:r>
      <w:proofErr w:type="gramStart"/>
      <w:r>
        <w:rPr>
          <w:color w:val="000000"/>
          <w:sz w:val="26"/>
          <w:szCs w:val="26"/>
        </w:rPr>
        <w:t>Без духовной стороны, пост может превратиться в простое истощение организма.</w:t>
      </w:r>
      <w:proofErr w:type="gramEnd"/>
      <w:r>
        <w:rPr>
          <w:color w:val="000000"/>
          <w:sz w:val="26"/>
          <w:szCs w:val="26"/>
        </w:rPr>
        <w:t xml:space="preserve"> Как сказал пророк, да благословит его Аллах и приветствует:</w:t>
      </w:r>
    </w:p>
    <w:p w:rsidR="007143B0" w:rsidRDefault="007143B0" w:rsidP="007143B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«Человек может не получить от поста ничего, кроме голода и жажды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Ибн Маджа).</w:t>
      </w:r>
    </w:p>
    <w:p w:rsidR="006C407C" w:rsidRPr="007143B0" w:rsidRDefault="006C407C" w:rsidP="007143B0">
      <w:bookmarkStart w:id="0" w:name="_GoBack"/>
      <w:bookmarkEnd w:id="0"/>
    </w:p>
    <w:sectPr w:rsidR="006C407C" w:rsidRPr="00714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556FA"/>
    <w:rsid w:val="000F0E19"/>
    <w:rsid w:val="00144135"/>
    <w:rsid w:val="001742FC"/>
    <w:rsid w:val="002B43DC"/>
    <w:rsid w:val="002E4F6C"/>
    <w:rsid w:val="00407D9C"/>
    <w:rsid w:val="004A3B00"/>
    <w:rsid w:val="004A6EDF"/>
    <w:rsid w:val="004F3195"/>
    <w:rsid w:val="00514BB5"/>
    <w:rsid w:val="005B7204"/>
    <w:rsid w:val="005C3E23"/>
    <w:rsid w:val="00641337"/>
    <w:rsid w:val="00680DDF"/>
    <w:rsid w:val="006B42DA"/>
    <w:rsid w:val="006C407C"/>
    <w:rsid w:val="007143B0"/>
    <w:rsid w:val="007B432A"/>
    <w:rsid w:val="00925934"/>
    <w:rsid w:val="009E5EC9"/>
    <w:rsid w:val="00A417E8"/>
    <w:rsid w:val="00A97B11"/>
    <w:rsid w:val="00AC1873"/>
    <w:rsid w:val="00AD65DB"/>
    <w:rsid w:val="00B1642F"/>
    <w:rsid w:val="00B7488E"/>
    <w:rsid w:val="00BD40C7"/>
    <w:rsid w:val="00D520F6"/>
    <w:rsid w:val="00D81B9D"/>
    <w:rsid w:val="00DD007A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8%D1%88%D1%80%D0%B5%D0%B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2014-08-13T11:49:00Z</cp:lastPrinted>
  <dcterms:created xsi:type="dcterms:W3CDTF">2014-08-13T11:51:00Z</dcterms:created>
  <dcterms:modified xsi:type="dcterms:W3CDTF">2014-08-13T11:51:00Z</dcterms:modified>
</cp:coreProperties>
</file>